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0B7901" w:rsidRPr="000B7901" w:rsidTr="00221B96">
        <w:tc>
          <w:tcPr>
            <w:tcW w:w="1129" w:type="dxa"/>
            <w:shd w:val="clear" w:color="auto" w:fill="auto"/>
          </w:tcPr>
          <w:p w:rsidR="000B7901" w:rsidRPr="000B7901" w:rsidRDefault="00EC40D9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0B7901" w:rsidRPr="000B7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0B7901" w:rsidRPr="000B7901" w:rsidRDefault="000B7901" w:rsidP="000B7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0B7901" w:rsidRPr="000B7901" w:rsidRDefault="000B7901" w:rsidP="000B7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4"/>
        <w:tblW w:w="0" w:type="auto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0B7901" w:rsidRPr="000B7901" w:rsidTr="00221B96">
        <w:trPr>
          <w:trHeight w:val="1164"/>
        </w:trPr>
        <w:tc>
          <w:tcPr>
            <w:tcW w:w="5226" w:type="dxa"/>
          </w:tcPr>
          <w:p w:rsidR="000B7901" w:rsidRPr="000B7901" w:rsidRDefault="000B7901" w:rsidP="000B79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5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Л.Р. </w:t>
            </w:r>
            <w:proofErr w:type="spellStart"/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Туктарова</w:t>
            </w:r>
            <w:proofErr w:type="spellEnd"/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»____________  2019 г.</w:t>
            </w:r>
          </w:p>
        </w:tc>
      </w:tr>
    </w:tbl>
    <w:p w:rsidR="000B7901" w:rsidRPr="000B7901" w:rsidRDefault="000B7901" w:rsidP="000B7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B7901" w:rsidRPr="000B7901" w:rsidTr="00221B96">
        <w:tc>
          <w:tcPr>
            <w:tcW w:w="9571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</w:tbl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а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именование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учебной дисциплины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среднего профессионального образования 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базе основного общего образования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профиль)</w:t>
      </w:r>
    </w:p>
    <w:p w:rsidR="000B7901" w:rsidRPr="000B7901" w:rsidRDefault="006E1883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4A0" w:rsidRPr="000B7901" w:rsidRDefault="005364A0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51" w:type="dxa"/>
        <w:tblInd w:w="-671" w:type="dxa"/>
        <w:tblLayout w:type="fixed"/>
        <w:tblLook w:val="01E0" w:firstRow="1" w:lastRow="1" w:firstColumn="1" w:lastColumn="1" w:noHBand="0" w:noVBand="0"/>
      </w:tblPr>
      <w:tblGrid>
        <w:gridCol w:w="4823"/>
        <w:gridCol w:w="300"/>
        <w:gridCol w:w="4238"/>
        <w:gridCol w:w="690"/>
      </w:tblGrid>
      <w:tr w:rsidR="000B7901" w:rsidRPr="000B7901" w:rsidTr="00221B96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Зав. кафедрой</w:t>
            </w:r>
          </w:p>
          <w:p w:rsidR="000B7901" w:rsidRPr="000B7901" w:rsidRDefault="006E1883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Р.Ю.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Шафеев</w:t>
            </w:r>
            <w:proofErr w:type="spellEnd"/>
          </w:p>
        </w:tc>
      </w:tr>
      <w:tr w:rsidR="000B7901" w:rsidRPr="000B7901" w:rsidTr="00221B96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0B7901" w:rsidRPr="000B7901" w:rsidRDefault="005364A0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РАЗРАБОТАЛИ</w:t>
            </w:r>
          </w:p>
          <w:p w:rsidR="000B7901" w:rsidRPr="000B7901" w:rsidRDefault="005364A0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Стрельцов</w:t>
            </w:r>
          </w:p>
          <w:p w:rsidR="000B7901" w:rsidRPr="000B7901" w:rsidRDefault="005364A0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И.З. </w:t>
            </w:r>
            <w:proofErr w:type="spellStart"/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Хабиров</w:t>
            </w:r>
            <w:proofErr w:type="spellEnd"/>
          </w:p>
          <w:p w:rsidR="000B7901" w:rsidRPr="000B7901" w:rsidRDefault="005364A0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В.Т. </w:t>
            </w:r>
            <w:proofErr w:type="spellStart"/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Выл</w:t>
            </w:r>
            <w:r w:rsidR="007F3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гжанин</w:t>
            </w:r>
            <w:proofErr w:type="spellEnd"/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7901" w:rsidRPr="005364A0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 2019</w:t>
            </w:r>
          </w:p>
        </w:tc>
      </w:tr>
      <w:tr w:rsidR="000B7901" w:rsidRPr="000B7901" w:rsidTr="00221B96">
        <w:tblPrEx>
          <w:jc w:val="center"/>
        </w:tblPrEx>
        <w:trPr>
          <w:gridAfter w:val="1"/>
          <w:wAfter w:w="690" w:type="dxa"/>
          <w:trHeight w:val="1164"/>
          <w:jc w:val="center"/>
        </w:trPr>
        <w:tc>
          <w:tcPr>
            <w:tcW w:w="482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gridSpan w:val="2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Содержание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Содержание учебной дисциплины</w:t>
            </w:r>
          </w:p>
        </w:tc>
        <w:tc>
          <w:tcPr>
            <w:tcW w:w="673" w:type="dxa"/>
          </w:tcPr>
          <w:p w:rsidR="000B7901" w:rsidRPr="000B7901" w:rsidRDefault="00AA27B5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0B7901" w:rsidRPr="000B7901" w:rsidRDefault="00AA27B5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Контроль и оценка результатов освоения дисциплины                             </w:t>
      </w:r>
      <w:r w:rsidR="00AA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21</w:t>
      </w: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ПОЯснительная записка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учебной дисциплины 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0B7901" w:rsidRDefault="000B7901" w:rsidP="00B20FB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78" w:rsidRDefault="004C2578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 Место учебной дисциплины в учебном плане</w:t>
      </w:r>
    </w:p>
    <w:p w:rsidR="000B7901" w:rsidRPr="000B7901" w:rsidRDefault="000B7901" w:rsidP="000B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входит в общеобразовательный цикл и предусматривает ресурс учебного времени в объеме</w:t>
      </w:r>
      <w:r w:rsidRPr="00EC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0D9" w:rsidRPr="00EC40D9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EC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 Дисциплина входит в пред</w:t>
      </w:r>
      <w:r w:rsidR="00F918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метную область «Физическая культура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2"/>
        <w:gridCol w:w="1451"/>
      </w:tblGrid>
      <w:tr w:rsidR="000B7901" w:rsidRPr="000B7901" w:rsidTr="00221B96">
        <w:trPr>
          <w:jc w:val="center"/>
        </w:trPr>
        <w:tc>
          <w:tcPr>
            <w:tcW w:w="8012" w:type="dxa"/>
          </w:tcPr>
          <w:p w:rsidR="000B7901" w:rsidRPr="000B7901" w:rsidRDefault="000B7901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1451" w:type="dxa"/>
          </w:tcPr>
          <w:p w:rsidR="000B7901" w:rsidRPr="000B7901" w:rsidRDefault="000B7901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0B7901" w:rsidRPr="000B7901" w:rsidTr="00221B96">
        <w:trPr>
          <w:jc w:val="center"/>
        </w:trPr>
        <w:tc>
          <w:tcPr>
            <w:tcW w:w="8012" w:type="dxa"/>
          </w:tcPr>
          <w:p w:rsidR="000B7901" w:rsidRPr="004E3C9E" w:rsidRDefault="000B7901" w:rsidP="000B79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</w:t>
            </w:r>
          </w:p>
        </w:tc>
        <w:tc>
          <w:tcPr>
            <w:tcW w:w="1451" w:type="dxa"/>
          </w:tcPr>
          <w:p w:rsidR="000B7901" w:rsidRPr="004E3C9E" w:rsidRDefault="00120933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C9E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0B7901" w:rsidRPr="000B7901" w:rsidTr="00221B96">
        <w:trPr>
          <w:jc w:val="center"/>
        </w:trPr>
        <w:tc>
          <w:tcPr>
            <w:tcW w:w="8012" w:type="dxa"/>
          </w:tcPr>
          <w:p w:rsidR="000B7901" w:rsidRPr="004E3C9E" w:rsidRDefault="000B7901" w:rsidP="000B79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4E3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4E3C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1451" w:type="dxa"/>
          </w:tcPr>
          <w:p w:rsidR="000B7901" w:rsidRPr="004E3C9E" w:rsidRDefault="00120933" w:rsidP="004E3C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C9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E3C9E" w:rsidRPr="004E3C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7901" w:rsidRPr="000B7901" w:rsidTr="00221B96">
        <w:trPr>
          <w:jc w:val="center"/>
        </w:trPr>
        <w:tc>
          <w:tcPr>
            <w:tcW w:w="8012" w:type="dxa"/>
          </w:tcPr>
          <w:p w:rsidR="000B7901" w:rsidRPr="000B7901" w:rsidRDefault="000B7901" w:rsidP="000B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451" w:type="dxa"/>
          </w:tcPr>
          <w:p w:rsidR="000B7901" w:rsidRPr="00EC40D9" w:rsidRDefault="000B7901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901" w:rsidRPr="000B7901" w:rsidTr="00221B96">
        <w:trPr>
          <w:jc w:val="center"/>
        </w:trPr>
        <w:tc>
          <w:tcPr>
            <w:tcW w:w="8012" w:type="dxa"/>
          </w:tcPr>
          <w:p w:rsidR="000B7901" w:rsidRPr="000B7901" w:rsidRDefault="000B7901" w:rsidP="000B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451" w:type="dxa"/>
          </w:tcPr>
          <w:p w:rsidR="000B7901" w:rsidRPr="00EC40D9" w:rsidRDefault="000B7901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901" w:rsidRPr="000B7901" w:rsidTr="00221B96">
        <w:trPr>
          <w:jc w:val="center"/>
        </w:trPr>
        <w:tc>
          <w:tcPr>
            <w:tcW w:w="8012" w:type="dxa"/>
          </w:tcPr>
          <w:p w:rsidR="000B7901" w:rsidRPr="000B7901" w:rsidRDefault="000B7901" w:rsidP="000B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лабораторные работ</w:t>
            </w:r>
            <w:proofErr w:type="gramStart"/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предусмотрено)</w:t>
            </w:r>
          </w:p>
        </w:tc>
        <w:tc>
          <w:tcPr>
            <w:tcW w:w="1451" w:type="dxa"/>
          </w:tcPr>
          <w:p w:rsidR="000B7901" w:rsidRPr="00EC40D9" w:rsidRDefault="000B7901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901" w:rsidRPr="000B7901" w:rsidTr="00221B96">
        <w:trPr>
          <w:jc w:val="center"/>
        </w:trPr>
        <w:tc>
          <w:tcPr>
            <w:tcW w:w="8012" w:type="dxa"/>
          </w:tcPr>
          <w:p w:rsidR="000B7901" w:rsidRPr="000B7901" w:rsidRDefault="000B7901" w:rsidP="000B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практические заняти</w:t>
            </w:r>
            <w:proofErr w:type="gramStart"/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предусмотрено)</w:t>
            </w:r>
          </w:p>
        </w:tc>
        <w:tc>
          <w:tcPr>
            <w:tcW w:w="1451" w:type="dxa"/>
          </w:tcPr>
          <w:p w:rsidR="000B7901" w:rsidRPr="00EC40D9" w:rsidRDefault="00120933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0D9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0B7901" w:rsidRPr="000B7901" w:rsidTr="00221B96">
        <w:trPr>
          <w:trHeight w:val="416"/>
          <w:jc w:val="center"/>
        </w:trPr>
        <w:tc>
          <w:tcPr>
            <w:tcW w:w="8012" w:type="dxa"/>
          </w:tcPr>
          <w:p w:rsidR="000B7901" w:rsidRPr="000B7901" w:rsidRDefault="000B7901" w:rsidP="000B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1451" w:type="dxa"/>
          </w:tcPr>
          <w:p w:rsidR="000B7901" w:rsidRPr="00EC40D9" w:rsidRDefault="00120933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0D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7901" w:rsidRPr="000B7901" w:rsidTr="00221B96">
        <w:trPr>
          <w:jc w:val="center"/>
        </w:trPr>
        <w:tc>
          <w:tcPr>
            <w:tcW w:w="8012" w:type="dxa"/>
          </w:tcPr>
          <w:p w:rsidR="000B7901" w:rsidRPr="000B7901" w:rsidRDefault="000B7901" w:rsidP="009B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B42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итоговая аттестация (</w:t>
            </w:r>
            <w:r w:rsidR="009B423A" w:rsidRPr="009B42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</w:t>
            </w:r>
            <w:r w:rsidR="009B42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рованный зачет)</w:t>
            </w:r>
          </w:p>
        </w:tc>
        <w:tc>
          <w:tcPr>
            <w:tcW w:w="1451" w:type="dxa"/>
          </w:tcPr>
          <w:p w:rsidR="000B7901" w:rsidRPr="00EC40D9" w:rsidRDefault="00EC40D9" w:rsidP="000B7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0D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физической культуры на базовом уровне ученик должен: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знать/понимать: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контроля и оценки физического развития и физической подготовленности;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простейшие приемы самомассажа и релаксации;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выполнять приемы защиты и самообороны, страховки и </w:t>
      </w:r>
      <w:proofErr w:type="spellStart"/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творческое сотрудничество в коллективных формах занятий физической культурой;</w:t>
      </w:r>
    </w:p>
    <w:p w:rsidR="00176A71" w:rsidRPr="00176A71" w:rsidRDefault="009F1B66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работоспособности, укрепления и сохранения здоровья;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подготовки к профессиональной деятельности и службе в Вооруженных Силах Российской Федерации;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активной творческой жизнедеятельности, выбора и формирования здорового образа жизни;</w:t>
      </w:r>
    </w:p>
    <w:p w:rsidR="000B7901" w:rsidRPr="000B7901" w:rsidRDefault="00176A71" w:rsidP="00EC40D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="00EC40D9" w:rsidRPr="000B79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7901" w:rsidRPr="000B7901" w:rsidSect="00221B96">
          <w:footerReference w:type="even" r:id="rId10"/>
          <w:footerReference w:type="default" r:id="rId11"/>
          <w:pgSz w:w="11906" w:h="16838"/>
          <w:pgMar w:top="993" w:right="991" w:bottom="1134" w:left="1276" w:header="708" w:footer="708" w:gutter="0"/>
          <w:cols w:space="708"/>
          <w:titlePg/>
          <w:docGrid w:linePitch="360"/>
        </w:sect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 содержание учебной дисциплины</w:t>
      </w:r>
    </w:p>
    <w:p w:rsidR="000B7901" w:rsidRPr="000B7901" w:rsidRDefault="000B7901" w:rsidP="000B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Тематическое планирование</w:t>
      </w: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1571"/>
        <w:gridCol w:w="4968"/>
        <w:gridCol w:w="3087"/>
      </w:tblGrid>
      <w:tr w:rsidR="000B7901" w:rsidRPr="000B7901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 и/или вида учебн</w:t>
            </w:r>
            <w:r w:rsidR="00E9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деятельности обучающихся </w:t>
            </w:r>
          </w:p>
        </w:tc>
        <w:tc>
          <w:tcPr>
            <w:tcW w:w="1571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часов</w:t>
            </w:r>
          </w:p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аудиторной нагрузки</w:t>
            </w:r>
          </w:p>
        </w:tc>
        <w:tc>
          <w:tcPr>
            <w:tcW w:w="4968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0B7901" w:rsidRPr="000B7901" w:rsidRDefault="000B790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домашнего задания </w:t>
            </w:r>
          </w:p>
        </w:tc>
      </w:tr>
      <w:tr w:rsidR="000B7901" w:rsidRPr="000B7901" w:rsidTr="00EC40D9">
        <w:trPr>
          <w:jc w:val="center"/>
        </w:trPr>
        <w:tc>
          <w:tcPr>
            <w:tcW w:w="14120" w:type="dxa"/>
            <w:gridSpan w:val="4"/>
            <w:shd w:val="clear" w:color="auto" w:fill="auto"/>
          </w:tcPr>
          <w:p w:rsidR="000B7901" w:rsidRPr="003D53DD" w:rsidRDefault="000B790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D5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  <w:r w:rsidR="003D5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23A" w:rsidRPr="00EC40D9" w:rsidTr="004E3C9E">
        <w:trPr>
          <w:trHeight w:val="1125"/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tabs>
                <w:tab w:val="left" w:pos="354"/>
                <w:tab w:val="left" w:pos="4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  <w:p w:rsidR="009B423A" w:rsidRPr="00EC40D9" w:rsidRDefault="009B423A" w:rsidP="006F139B">
            <w:pPr>
              <w:tabs>
                <w:tab w:val="left" w:pos="354"/>
                <w:tab w:val="left" w:pos="4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 </w:t>
            </w:r>
            <w:r w:rsidR="00EC40D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физической культуры и здорового образа жизни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6F1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и социальное значение физической культуры. </w:t>
            </w:r>
            <w:r w:rsidR="001A3030" w:rsidRPr="001A3030">
              <w:rPr>
                <w:rFonts w:ascii="Times New Roman" w:hAnsi="Times New Roman" w:cs="Times New Roman"/>
                <w:sz w:val="24"/>
                <w:szCs w:val="24"/>
              </w:rPr>
              <w:t>Современные оздоровительные системы физического воспитания, их роль в формировании здорового образа жизни</w:t>
            </w:r>
            <w:r w:rsidR="001A3A3D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1A3A3D" w:rsidRPr="001A3A3D">
              <w:rPr>
                <w:rFonts w:ascii="Times New Roman" w:hAnsi="Times New Roman" w:cs="Times New Roman"/>
                <w:sz w:val="24"/>
                <w:szCs w:val="24"/>
              </w:rPr>
              <w:t>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  <w:r w:rsidR="006F13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F139B">
              <w:rPr>
                <w:rFonts w:ascii="Times New Roman" w:hAnsi="Times New Roman" w:cs="Times New Roman"/>
                <w:sz w:val="24"/>
                <w:szCs w:val="24"/>
              </w:rPr>
              <w:t>Использование приобретенных знаний и умений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</w:t>
            </w:r>
            <w:r w:rsidR="006F139B">
              <w:rPr>
                <w:rFonts w:ascii="Times New Roman" w:hAnsi="Times New Roman" w:cs="Times New Roman"/>
                <w:sz w:val="24"/>
                <w:szCs w:val="24"/>
              </w:rPr>
              <w:t>ьности и повседневной жизни для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работоспособности, укрепления и сохранения здоровья; подготовки к профессиональной деятельности и службе в Вооруженных Силах Российской Федерации; организации и проведения индивидуального, коллективного и семейного отдыха, участия в массовых спортивных соревнованиях; активной творческой жизнедеятельности, выбора и формирования здорового образа жизни;</w:t>
            </w:r>
            <w:proofErr w:type="gramEnd"/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взаимосвязи учебного предмета с 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профессий и профессиональной деятельности, в основе которых лежат знания по данному учебному предмету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реферата</w:t>
            </w:r>
            <w:r w:rsidR="00562AC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теме” Физическая культура в общекультурной и профессиональной подготовке студентов СПО”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1.2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в профессиональной подготовке и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социокультурное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личности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9B423A" w:rsidRPr="00EC40D9" w:rsidRDefault="009B423A" w:rsidP="004E3C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40D9">
              <w:rPr>
                <w:rFonts w:ascii="Times New Roman" w:hAnsi="Times New Roman"/>
                <w:sz w:val="24"/>
                <w:szCs w:val="24"/>
              </w:rPr>
              <w:t xml:space="preserve"> Совершенствование личностных и профессиональных качеств под влиянием физической культуры</w:t>
            </w:r>
            <w:r w:rsidR="004873C0" w:rsidRPr="00EC40D9">
              <w:rPr>
                <w:rFonts w:ascii="Times New Roman" w:hAnsi="Times New Roman"/>
                <w:sz w:val="24"/>
                <w:szCs w:val="24"/>
              </w:rPr>
              <w:t>. Понимание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      </w:r>
            <w:r w:rsidR="001A3030">
              <w:rPr>
                <w:rFonts w:ascii="Times New Roman" w:hAnsi="Times New Roman"/>
                <w:sz w:val="24"/>
                <w:szCs w:val="24"/>
              </w:rPr>
              <w:t>.</w:t>
            </w:r>
            <w:r w:rsidR="001A3030" w:rsidRPr="001A3030"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 w:rsidR="001A3030">
              <w:rPr>
                <w:rFonts w:ascii="Times New Roman" w:hAnsi="Times New Roman"/>
                <w:sz w:val="24"/>
                <w:szCs w:val="24"/>
              </w:rPr>
              <w:t>С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>охранении</w:t>
            </w:r>
            <w:proofErr w:type="gramEnd"/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творческой активно</w:t>
            </w:r>
            <w:r w:rsidR="00EB541E">
              <w:rPr>
                <w:rFonts w:ascii="Times New Roman" w:hAnsi="Times New Roman"/>
                <w:sz w:val="24"/>
                <w:szCs w:val="24"/>
              </w:rPr>
              <w:t>сти и долголетия, предупреждение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профессиональных заболеваний</w:t>
            </w:r>
            <w:r w:rsidR="00EB541E">
              <w:rPr>
                <w:rFonts w:ascii="Times New Roman" w:hAnsi="Times New Roman"/>
                <w:sz w:val="24"/>
                <w:szCs w:val="24"/>
              </w:rPr>
              <w:t xml:space="preserve"> и вредных привычек, поддержание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репродуктивной функции</w:t>
            </w:r>
            <w:r w:rsidR="00EB541E"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</w:p>
        </w:tc>
        <w:tc>
          <w:tcPr>
            <w:tcW w:w="3087" w:type="dxa"/>
            <w:shd w:val="clear" w:color="auto" w:fill="auto"/>
          </w:tcPr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по теме”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Физическая</w:t>
            </w:r>
          </w:p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в профессиональной подготовке и</w:t>
            </w:r>
          </w:p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социокультурное</w:t>
            </w:r>
          </w:p>
          <w:p w:rsidR="009B423A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личности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”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дыхательных упражнений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развития дыхательных упражнений. Влияние дыхательных упражнений на физическое состояние организма. Правила и методы выполнения дыхательных упражнений</w:t>
            </w:r>
            <w:r w:rsidR="004C2578"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C257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2578"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1.4 </w:t>
            </w:r>
            <w:r w:rsid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Комплексов 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</w:t>
            </w:r>
            <w:r w:rsidR="00D92684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утренней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гимнастики</w:t>
            </w:r>
            <w:r w:rsid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EB541E" w:rsidRPr="00EB541E">
              <w:rPr>
                <w:rFonts w:eastAsiaTheme="minorEastAsia" w:cs="Times New Roman"/>
                <w:lang w:eastAsia="ru-RU"/>
              </w:rPr>
              <w:t xml:space="preserve"> </w:t>
            </w:r>
            <w:r w:rsidR="00EB541E" w:rsidRP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Индивидуально-ориентированные </w:t>
            </w:r>
            <w:proofErr w:type="spellStart"/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технологии: гимнастика при умственной и физической деятельности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гимнастика как необходимый фактор физического и психоэмоционального развития человека. </w:t>
            </w:r>
            <w:r w:rsidR="00EB541E" w:rsidRPr="00EB541E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1.5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 упражнений для глаз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глаз как профилактика потери остроты зрения.  Правила и методы выполнения упражнений для глаз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«Комплекс  упражнений для глаз»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D92684" w:rsidRPr="00D92684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D92684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1.6 </w:t>
            </w:r>
            <w:r w:rsidR="00D92684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2684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по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осанки</w:t>
            </w:r>
            <w:r w:rsid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системы физического воспитания.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</w:p>
          <w:p w:rsidR="00D92684" w:rsidRPr="00D92684" w:rsidRDefault="00D92684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осанка и здоровье внутренних органов человека. Профилактика болезней позвоночника. Правила и методы выполнения упражнений для здоровой </w:t>
            </w:r>
            <w:r w:rsidR="00E9500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осанки. Разработка и выполнение индивидуально подобранных комплексов оздоровительной и адаптивной (лечебной) физической культуры</w:t>
            </w:r>
            <w:r w:rsid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гимнастика: индивидуально подобранные композиции из упражнений, выполняемых с разной амплитудой, траекторией, ритмом, тем</w:t>
            </w:r>
            <w:r w:rsidR="004E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пом, пространственной точностью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упражнений по предотвращению плоскостопия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Комплексы адаптивной физической культуры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свода стопы при плоскостопии.</w:t>
            </w:r>
            <w:r w:rsidRPr="00EC40D9">
              <w:rPr>
                <w:rFonts w:ascii="Helvetica" w:hAnsi="Helvetica" w:cs="Helvetica"/>
                <w:color w:val="292B2C"/>
                <w:sz w:val="24"/>
                <w:szCs w:val="24"/>
                <w:shd w:val="clear" w:color="auto" w:fill="FFFFFF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Нагрузки на суставы, позвоночник и основание черепа. Профилактика плоскостопия.  Правила и методы выполнения упражнений по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предотвращению плоскостопия</w:t>
            </w:r>
            <w:r w:rsidR="00E95008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Разработка и выполнение индивидуально подобранных комплексов оздоровительной и адаптивной (лечебной) физической культуры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«Профилактика плоскостопия»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EB541E" w:rsidRPr="00EB541E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EB541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1.8 </w:t>
            </w:r>
            <w:r w:rsidR="00EB541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 для снижения массы тела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3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еансы аутотренинга, релаксации и самомассажа, банные процедуры.</w:t>
            </w:r>
            <w:r w:rsidR="00D92684" w:rsidRPr="00D92684">
              <w:rPr>
                <w:rFonts w:eastAsiaTheme="minorEastAsia" w:cs="Times New Roman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Избыточная масса тела – болезнь тысячелетия. Развитие способностей контроля и оценки своего физического развития и физической подготовленности. Профилактика заболеваний с помощью упражнений для снижения массы тела. Правила и методы выполнения упражнений для снижения массы тела</w:t>
            </w:r>
            <w:r w:rsidR="00E9500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простейших приемов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аутотренинга, релаксации и самомассажа, банные процедуры.</w:t>
            </w:r>
            <w:r w:rsidR="00D92684" w:rsidRPr="00D92684">
              <w:rPr>
                <w:rFonts w:eastAsiaTheme="minorEastAsia" w:cs="Times New Roman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Аэробика: индивидуально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подобранные композиции из дыхательных, силовых и скоростно-силовых упражнений, комплексы упражнений на растяжение и напряжение мышц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D92684" w:rsidRPr="00D92684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1.9</w:t>
            </w:r>
            <w:r w:rsidR="009B423A"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упражнений для наращивания массы тела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1026F6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Наращивание массы тела как фактор увеличения метаболизма и оздоровления всех систем организма. Развитие способностей контроля и оценки своего физического развития и физической подготовленности. Правила и методы выполнения упражнений для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наращивания массы тела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Атлетическая гимнастика: индивидуально подобранные комплексы упражнений с дополнительным отягощением локального и избирательного воздейст</w:t>
            </w:r>
            <w:r w:rsidR="00032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вия на основные мышечные группы, их выполнение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литературы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стр. 17-36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70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</w:t>
            </w:r>
            <w:proofErr w:type="gramEnd"/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 и бег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на короткие дистанции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Техника бега на короткие дистанции с низкого, среднего и высокого старта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литературы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стр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43-78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1.11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Техника беговых упражнений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на занятиях. 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1.12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бега на дистанции 100 м., контрольный норматив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1.13 </w:t>
            </w: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бега на дистанции 300 м., контрольный норматив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1.14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бега на дистанции 500 м., контрольный норматив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1.15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Совершенствование техники прыжка в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длину с места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на занятиях.</w:t>
            </w:r>
            <w:r w:rsidRPr="00EC4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прыжка в длину с места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тренировочных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1.16 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длинные дистанции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техникой старта, стартового разбега, финиширования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4E3C9E">
        <w:trPr>
          <w:trHeight w:val="1157"/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по дистанции (беговой цикл)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1.18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по пересеченной местности (равномерный, переменный, повторный шаг)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овершенствование техники упражнений в индивидуально подобранных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комби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нациях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беге на короткие, сред</w:t>
            </w:r>
            <w:r w:rsidR="004E3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и длинные дистанции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1.19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2000 м,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1.20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3000 м, без учета времени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1.21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5000 м, без учета времени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1.22</w:t>
            </w:r>
            <w:r w:rsidRPr="00EC40D9">
              <w:rPr>
                <w:sz w:val="24"/>
                <w:szCs w:val="24"/>
              </w:rPr>
              <w:t xml:space="preserve">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Освоение техники бега (челночный бег)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1.23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40D9">
              <w:rPr>
                <w:sz w:val="24"/>
                <w:szCs w:val="24"/>
              </w:rPr>
              <w:t xml:space="preserve">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спортивной </w:t>
            </w:r>
            <w:r w:rsidR="0048006E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ходьбы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14120" w:type="dxa"/>
            <w:gridSpan w:val="4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EB541E" w:rsidRPr="00EB541E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методики самостоятельных занятий физическими упражнениями</w:t>
            </w:r>
            <w:r w:rsidR="00305ADF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играми, организация соревнований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соревновательной деятельности в массовых видах спорта; индивидуальная подго</w:t>
            </w:r>
            <w:r w:rsidR="004E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товка и требования безопасности</w:t>
            </w:r>
          </w:p>
          <w:p w:rsidR="00EB541E" w:rsidRPr="00EB541E" w:rsidRDefault="00EB541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4E3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занятия физическими упражнениями. Разработка и выполнение индивидуально подобранных комплексов оздоровительной и адаптивной (лечебной) физической культуры.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соревновательной деятельности в массовых видах спорта; индивидуальная подготовка и требования безопасности.</w:t>
            </w:r>
            <w:r w:rsidR="00032192">
              <w:t xml:space="preserve"> </w:t>
            </w:r>
            <w:r w:rsid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2192" w:rsidRP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анализ литературы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118-153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B62BE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двигательных действий, техник</w:t>
            </w:r>
            <w:proofErr w:type="gramStart"/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тактических приемов игры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защиты и самообороны из атлетических единоборств.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построений, перестроений, различных видов ходьбы, беговых и прыжковых упражнений, комплексов обще развивающих упражнений, в том числе в парах, с предметами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6F139B" w:rsidRPr="006F13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Преодоление искусственных и естественных препятствий с использованием разнообразных способов передвижения</w:t>
            </w:r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F139B" w:rsidRP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защиты и самообороны из атлетических единоборств.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E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4E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самостраховка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9F1B66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2.3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основных правил игры в шашки. Приемы и тактики игры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 Организация и проведение индивидуального, коллективного и семейного отдыха, участия в массовых спортивных соревнованиях по шашкам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«Шашки»</w:t>
            </w:r>
          </w:p>
        </w:tc>
      </w:tr>
      <w:tr w:rsidR="000A30D3" w:rsidRPr="00EC40D9" w:rsidTr="00900615">
        <w:trPr>
          <w:jc w:val="center"/>
        </w:trPr>
        <w:tc>
          <w:tcPr>
            <w:tcW w:w="4494" w:type="dxa"/>
            <w:shd w:val="clear" w:color="auto" w:fill="auto"/>
          </w:tcPr>
          <w:p w:rsidR="000A30D3" w:rsidRPr="00EC40D9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0A30D3" w:rsidRPr="00EC40D9" w:rsidRDefault="000A30D3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0A30D3" w:rsidRPr="00EC40D9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087" w:type="dxa"/>
            <w:shd w:val="clear" w:color="auto" w:fill="A6A6A6" w:themeFill="background1" w:themeFillShade="A6"/>
          </w:tcPr>
          <w:p w:rsidR="000A30D3" w:rsidRPr="00900615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2.4 </w:t>
            </w:r>
            <w:r w:rsidR="009F1B66" w:rsidRPr="00EC40D9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сведения, рассмотрение тактики игр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и тактики спортивных игр. Организация и проведение индивидуального, коллективного и семейного отдыха, участия в массовых спортивных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соревнованиях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творческого сотрудничества в коллективных формах занятий физической культурой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и анализ литературы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118-153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EB541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2.5 </w:t>
            </w:r>
            <w:r w:rsidR="00EB541E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двухсторонние игры на счет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Физкультурно-оздоровительная деятельность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медицинских показаний, уровня физического развития, физической подготовленности и климатических условий региона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2.6  </w:t>
            </w:r>
            <w:r w:rsidR="00305ADF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приемы игры в шахматы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7267D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 Организация и проведение индивидуального, коллективного и семейного отдыха, участия в массовых спортивных соревнованиях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теме «Шахматы»</w:t>
            </w:r>
          </w:p>
        </w:tc>
      </w:tr>
      <w:tr w:rsidR="00305AD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05ADF" w:rsidRPr="00EC40D9" w:rsidRDefault="000A30D3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087" w:type="dxa"/>
            <w:shd w:val="clear" w:color="auto" w:fill="A6A6A6" w:themeFill="background1" w:themeFillShade="A6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D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2.7 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 на средние дистанции</w:t>
            </w:r>
          </w:p>
        </w:tc>
        <w:tc>
          <w:tcPr>
            <w:tcW w:w="1571" w:type="dxa"/>
            <w:shd w:val="clear" w:color="auto" w:fill="auto"/>
          </w:tcPr>
          <w:p w:rsidR="00305ADF" w:rsidRPr="00EC40D9" w:rsidRDefault="00305ADF" w:rsidP="0030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контрольного норматива: бег 100метров на время. Выполнение норматива: 500 метров – девушки, 1000 метров – юноши</w:t>
            </w:r>
          </w:p>
        </w:tc>
        <w:tc>
          <w:tcPr>
            <w:tcW w:w="3087" w:type="dxa"/>
            <w:shd w:val="clear" w:color="auto" w:fill="auto"/>
          </w:tcPr>
          <w:p w:rsidR="00305AD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2.8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высоту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разбега.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 техники упражн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ений  в 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прыжках в длину и высоту с разбега;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370964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контрольного норматива: прыжка в длину с разбега способом «согнув ноги»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прыжка способом «Согнув ноги» с 3-х, 5-ти, 7-ми шагов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упражн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ений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 прыжках в длину и высоту с разбега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4873C0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4873C0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2.9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r w:rsidR="004873C0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прыжка «в шаге» с укороченного разбега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4873C0" w:rsidRPr="00EC40D9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Целостное выполнение техники прыжка в длину с разбега,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2.10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снарядов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метания гранаты, контрольный норматив.</w:t>
            </w:r>
            <w:r w:rsidRPr="00EC4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2.11</w:t>
            </w:r>
            <w:r w:rsidR="001026F6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Баскетбол. Техника</w:t>
            </w:r>
          </w:p>
          <w:p w:rsidR="001026F6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ведения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мяча, передачи и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броска мяча в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 с места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выполнения ведения мяча, передачи и броска мяча с места</w:t>
            </w:r>
          </w:p>
          <w:p w:rsidR="001026F6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и закрепление техникой ведения и передачи мяча в баскетболе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овершенствование технических приемов и командно-тактических действий в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играх.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81086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2.12 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Техника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ведения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передачи мяча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движении</w:t>
            </w:r>
            <w:proofErr w:type="gramEnd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ведение –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шага – бросок</w:t>
            </w:r>
          </w:p>
        </w:tc>
        <w:tc>
          <w:tcPr>
            <w:tcW w:w="1571" w:type="dxa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техники выполнения ведения мяча, передачи и броска мяча </w:t>
            </w:r>
            <w:proofErr w:type="gramStart"/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кольцо с места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ведения и передачи мяча в движении, выполнения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 «ведения-2 </w:t>
            </w:r>
            <w:proofErr w:type="gramStart"/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шага-бросок</w:t>
            </w:r>
            <w:proofErr w:type="gramEnd"/>
          </w:p>
        </w:tc>
        <w:tc>
          <w:tcPr>
            <w:tcW w:w="3087" w:type="dxa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2.13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выполнения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штрафного броска,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ведение, ловля и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мяча в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колоне и кругу,</w:t>
            </w:r>
          </w:p>
          <w:p w:rsidR="0081086F" w:rsidRPr="00EC40D9" w:rsidRDefault="0081086F" w:rsidP="006F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баскетбола</w:t>
            </w:r>
          </w:p>
        </w:tc>
        <w:tc>
          <w:tcPr>
            <w:tcW w:w="1571" w:type="dxa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штрафного броска, ведение, ловля и передача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 в колоне и кругу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перемещения в защитной стойке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баскетболиста</w:t>
            </w:r>
          </w:p>
        </w:tc>
        <w:tc>
          <w:tcPr>
            <w:tcW w:w="3087" w:type="dxa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2.14</w:t>
            </w:r>
            <w:r w:rsidR="0081086F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1086F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техники владения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баскетбольным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мячом</w:t>
            </w:r>
          </w:p>
        </w:tc>
        <w:tc>
          <w:tcPr>
            <w:tcW w:w="1571" w:type="dxa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нормативов: «ведение – 2 шага – бросок», бросок мяча с места под кольцо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3087" w:type="dxa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2.15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перемещений, стоек, технике верхней и нижней передач двумя руками</w:t>
            </w:r>
          </w:p>
        </w:tc>
        <w:tc>
          <w:tcPr>
            <w:tcW w:w="1571" w:type="dxa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тка действий: стойки в баскетболе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перемещения по площадке: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мяча: нижняя прямая, нижняя боковая, верхняя прямая, верхняя боковая. Прием мяча. Передача мяча. Нападающие удары. Блокирование нападающего удара. Страховка у сетки. Обучение технике передачи мяча двумя руками сверху и снизу на месте и после</w:t>
            </w:r>
          </w:p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Перемещения. Отработка тактики игры: расстановка игроков, тактика игры в защите, в нападении, индивидуальные действия игроков с мячом, без мяча, групповые и командные действия игроков, взаимодействие игроков</w:t>
            </w:r>
          </w:p>
        </w:tc>
        <w:tc>
          <w:tcPr>
            <w:tcW w:w="3087" w:type="dxa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2.16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нижней подачи и приёма после неё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Отработка техники нижней подачи и приёма после неё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</w:t>
            </w:r>
          </w:p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рямого нападающего удара</w:t>
            </w:r>
            <w:r w:rsidR="00B20FB9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Отработка техники прямого нападающего удара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2.18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владения волейбольным мячом</w:t>
            </w:r>
            <w:proofErr w:type="gramStart"/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овершенствование технических приемов и командно-тактических действий в спортивных играх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мяча над собой снизу, сверху.  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B20FB9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«Волейбол»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2.19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владения волейбольным мячом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мяча на точность по ориентирам на площадке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2.20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Совершенствование техники владения техническими элементами в волейболе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игра с применением изученных положений.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2.21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Легкоатлетическая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гимнастика, работа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тренажерах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развития различных групп мышц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trHeight w:val="1034"/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2.22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Группировки, перекаты, стойки, кувырки</w:t>
            </w:r>
            <w:r w:rsidR="0053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Передвижение различными способами с грузом на плечах по возвышающейся над землей опоре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 с помощью группировок, перекатов, стоек, кувырков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2.23 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Выпады, перекаты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 с помощью выпадов, перекатов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CA5B39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2.24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Полосы препятствий. Кросс по пересеченной местности с элементами спортивного ориентирования;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CA5B3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Полосы препятствий. Кросс по пересеченной местности с элементами спортивного ориентирования;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2.25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упражнения. Мосты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упражнений для развития </w:t>
            </w: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различных групп мышц. 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тренировочных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2.26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Шпагаты, парные упражнения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2.27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мышц ног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2.28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мышц плечевого пояса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CA5B3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2.29 </w:t>
            </w: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и тактической подготовки в национальных видах спорта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технической и тактической подготовки в национальных видах спорта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«Национальные виды спорта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2.30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физкультурно-спортивный комплекс «Готов к труду и обороне» (ГТО)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D840BC" w:rsidRPr="00F009FD" w:rsidRDefault="00B20FB9" w:rsidP="004E3C9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(ГТО) – полноценная программная и нормативная основа физического воспитания населения страны, нацеленная на развитие массового спорта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оздоровление нации. Развитие умений использовать приобретенные знания и умения в практической деятельности и повседневной жизни для оздоровления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приобретенных знания и умений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практической деятел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ьности и повседневной жизни для 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к профессиональной деятельности и службе в Вооруженных Силах Российской Федерации</w:t>
            </w:r>
          </w:p>
          <w:p w:rsidR="00B20FB9" w:rsidRPr="00EC40D9" w:rsidRDefault="00D840BC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теме «ГТО в России»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2.31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 ГТО</w:t>
            </w:r>
            <w:r w:rsid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3A3D">
              <w:t xml:space="preserve"> </w:t>
            </w:r>
            <w:r w:rsidR="001A3A3D" w:rsidRP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РФ в области физической культуры, спорта, туризма, охраны здоровья</w:t>
            </w:r>
            <w:r w:rsid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Нормативы, направленные на развитие основных двигательных навыков и характеристик, таких как быстрота, ловкость, сила, выносливость, гибкость и др.</w:t>
            </w:r>
            <w:r w:rsidR="00EB541E">
              <w:t xml:space="preserve"> </w:t>
            </w:r>
            <w:r w:rsidR="00032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2192" w:rsidRPr="00032192">
              <w:rPr>
                <w:rFonts w:ascii="Times New Roman" w:hAnsi="Times New Roman" w:cs="Times New Roman"/>
                <w:sz w:val="24"/>
                <w:szCs w:val="24"/>
              </w:rPr>
              <w:t>пособы контроля и оценки физического развития и физической подготовленности;</w:t>
            </w:r>
            <w:r w:rsidR="0003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41E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РФ в области физической культуры, спорта, туризма, охраны здоровья</w:t>
            </w:r>
            <w:r w:rsidR="00D84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нормативов и о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законодательства РФ в области физической культуры, спорта, туризма, охраны здоровья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2.32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Средства профилактики перенапряжения характерные для данной специальности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средства профилактики перенапряжения характерные для данной специальности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«Средства профилактики перенапряжения характерные для данной специальности</w:t>
            </w:r>
            <w:r w:rsidR="00B62BE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2.33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профессиональной деятельности и зоны риска физического здоровья для специальности</w:t>
            </w:r>
          </w:p>
          <w:p w:rsidR="003D53DD" w:rsidRPr="00EC40D9" w:rsidRDefault="003D53DD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3DD" w:rsidRPr="00EC40D9" w:rsidRDefault="00E45E6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B62BE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по теме «Условия профессиональной деятельности и зоны риска физического здоровья для профессии»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55" w:type="dxa"/>
            <w:gridSpan w:val="2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B7901" w:rsidRPr="00EC40D9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7901" w:rsidRPr="000B7901" w:rsidSect="00221B96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4E4212" w:rsidRPr="004E4212" w:rsidRDefault="004E4212" w:rsidP="004E4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 </w:t>
      </w:r>
      <w:r w:rsidRPr="004E4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УЧЕБНОЙ ДИСЦИПЛИНЫ</w:t>
      </w:r>
    </w:p>
    <w:p w:rsidR="004E4212" w:rsidRPr="004E4212" w:rsidRDefault="004E4212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</w:p>
    <w:p w:rsidR="004E4212" w:rsidRPr="004E4212" w:rsidRDefault="004E4212" w:rsidP="004E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универсального спортивного зала, открытого стадиона широкого профиля с элементами полосы препятствий, раздевалок и душевых.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Спортивное оборудование: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баскетбольные, волейбольные, футбольные мячи; ворота, корзины, сетки, стойки, ракетки и сетка для игры в бадминтон.</w:t>
      </w:r>
      <w:proofErr w:type="gram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для силовых упражнений (утяжелители, гантели)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гимнастическая перекладина, шведские стенки, секундомеры, разметочные дорожки для прыжков и метания.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Гигиенические требования: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Спортивные сооружения должны соответствовать установленным санитарно-гигиеническим требованиям и нормам. К гигиеническим требованиям спортивных сооружений предъявляются особо высокие требования, так как от их санитарного состояния зависит оздоровительный эффект занятий физическими упражнениями и спортом.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Важное гигиеническое значение имеет внутренняя отделка помещений. Стены должны быть ровными, без выступов и лепных украшений, устойчивыми к ударам мяча и допускающими уборку влажным способом. Радиаторы центрального отопления должны быть расположены в нишах под окнами и укрыты защитными решётками. Дверные проёмы не должны иметь выступающих наличников.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 должен быть ровным, без выбоин и выступов, нескользким, эластичным, легко моющимся.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Спортивные залы должны иметь по возможности прямое естественное освещение; искусственное освещение в залах осуществляется светильниками рассеянного или отражённого света. Освещение должно быть равномерным и обеспечивать необходимый уровень горизонтальной и вертикальной освещённости в соответствии с установленными нормами.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Оборудование и инвентарь спортивных залов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быть исправны и соответствовать определённым стандартам по форме, весу и качеству материалов. К ним также предъявляется ряд гигиенических требований, направленных на предупреждение спортивных травм, устранение загрязнения воздуха пылью, соответствие снарядов возрасту занимающихся. Всё это создаёт условия для нормального учебно-тренировочного процесса.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крытых спортивных сооружениях категорически запрещается курить, а также заниматься не в спортивной форме.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Гигиенические требования к открытым спортивным сооружениям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Эти сооружения, располагаемые на открытом воздухе, могут быть отдельными или комплексными. Открытые плоскостные спортивные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сооружения должны иметь специальное покрытие с ровной и нескользящей поверхностью, не пылящейся в сухое время года и не содержащей механических включений, которые могут привести к травме. Травяное покрытие (зелёный газон), кроме того, должно быть низким, густым, морозостойким, устойчивым к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вытаптыванию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частой стрижке, а также к засушливой и дождливой погоде. Покрытие должно иметь уклоны для отвода поверхностных вод.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Гигиенические требования к одежде, к </w:t>
      </w:r>
      <w:r w:rsidR="00562AC6"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обуви</w:t>
      </w:r>
      <w:r w:rsidR="00562AC6"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Очень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 соблюдать правила личной гигиены в повседневной жизни и, особенно при занятиях физическими упражнениями. Всем известно, что соблюдение этих правил способствует не только предупреждению заболеваний, укреплению здоровья и нормальному развитию организма, но и повышению работоспособности, физическому совершенствованию.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Личная гигиена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включает в себя уход за кожей, полостью рта, волосами, закаливание, а </w:t>
      </w:r>
      <w:r w:rsidR="00562AC6"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содержание в чистоте своей одежды и обуви.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занятий в помещении зимой и тренировки летом одежда должна соответствовать метеорологическим условиям и особенностям вида спорта. </w:t>
      </w:r>
      <w:proofErr w:type="gram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тёплую погоду - спортивные трусы, майка, тренировочный костюм из хлопчатобумажной ткани; в прохладную – спортивный костюм шерстяной ткани.</w:t>
      </w:r>
      <w:proofErr w:type="gram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Обувь нужно иметь прочную, эластичную, удобную, лёгкую и свободную, что </w:t>
      </w:r>
      <w:proofErr w:type="gram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 устойчивость походки и не</w:t>
      </w:r>
      <w:proofErr w:type="gram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препятствовать развитию плоскостопия. Неудобная, тесная обувь ухудшает кровообращение, не согревает стопы, она вызывает ссадины потёртости и мозоли.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Одежда и обувь нуждаются в постоянном уходе. Бельё необходимо стирать после каждой тренировки. Загрязненную и намокшую обувь следует очистить, просушить и смазать специальной мазью или кремом. Хранить спортивную одежду и обувь нужно в проветриваемом месте.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обучения: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центр, колонки, электронные носители с записями комплексов упражнений.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и оборудование: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Баскетбольные фермы со щитами и кольцами-2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Баскетбольные щиты с кольцами на стенах -4шт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0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стенки - 1шт.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скамейки - 6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0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 волейбольные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пристенные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0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Силовая станция - 2шт.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0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Велотренажер - 1шт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тренажер 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Kettler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тренажер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Kettler</w:t>
      </w:r>
      <w:proofErr w:type="spellEnd"/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Беговая дорожка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Torneo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Скамья для жима – 2шт.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Коврики поролон. - 8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гантельный  -6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обрезин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1,2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- 4шт.,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для штанги -3шт.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метал.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 шт., 5кг - 6 шт.,  10кг - 6 шт., 15кг - 2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, 20кг - 2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 «Здоровье» - 4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24кг. - 2 шт., 16кг. - 2шт.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Гриф изогнутый-2шт. 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ног  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– шпагат 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груди «Наутилус»  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для армрестлинга  ПС-63.1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С-6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груди ПС-3 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бицепс-тяга ПС-22 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тренажер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Mexiko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Скамья универсальная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Alta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»-2шт.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теннисный - 4шт.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 обрез. разного веса для тренажеров комплект 13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 атлетический  -2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метал.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10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1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обрезин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1,2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8 шт.,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8 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12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волейбольные -20шт., баскетбольные-20шт., футбольные-4 шт., теннисные -10шт.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-3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Антенна для волейбольной сетки - 2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Колодки стартовые- 4шт.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Секундомер-4шт.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Измерительная рулетка-1шт.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Гранаты для метания -6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Эстафетные палочки -4шт.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 гимнастические-20шт.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Бадминтон-12 комплектов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набивные – 5шт.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Ракетки для н/тенниса -  4 комплекта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 гимнатические-10шт.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 металлические 12 шт.</w:t>
      </w:r>
    </w:p>
    <w:p w:rsidR="004E4212" w:rsidRPr="004E4212" w:rsidRDefault="004E4212" w:rsidP="005364A0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Эспандеры-4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Музыкальный центр 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SONY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PANASONIC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Компьютер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ACER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IBM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совместимый 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лицензионным программным                      обеспечением </w:t>
      </w:r>
    </w:p>
    <w:p w:rsidR="00244AD5" w:rsidRPr="004E4212" w:rsidRDefault="00244AD5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Default="004E4212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E421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3.2. Информационное обеспечение обучения</w:t>
      </w:r>
    </w:p>
    <w:p w:rsidR="00244AD5" w:rsidRPr="00244AD5" w:rsidRDefault="00244AD5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E4212" w:rsidRPr="004E4212" w:rsidRDefault="004E4212" w:rsidP="004E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4E4212" w:rsidRPr="004E4212" w:rsidRDefault="004E4212" w:rsidP="00DC6E1A">
      <w:pPr>
        <w:numPr>
          <w:ilvl w:val="0"/>
          <w:numId w:val="9"/>
        </w:numPr>
        <w:tabs>
          <w:tab w:val="clear" w:pos="765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Виленский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М.Я, Горшков А.Г. Физическая культура: учебник для СПО. – М.: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</w:t>
      </w:r>
      <w:r w:rsidR="00E45E6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E4212" w:rsidRPr="004E4212" w:rsidRDefault="004E4212" w:rsidP="00DC6E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DC6E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источники: </w:t>
      </w:r>
    </w:p>
    <w:p w:rsidR="004E4212" w:rsidRPr="004E4212" w:rsidRDefault="004E4212" w:rsidP="00DC6E1A">
      <w:pPr>
        <w:numPr>
          <w:ilvl w:val="0"/>
          <w:numId w:val="11"/>
        </w:numPr>
        <w:tabs>
          <w:tab w:val="clear" w:pos="765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Физическая культура [Текст]: учебное пособие для студ. сред. проф. учеб. заведений/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Н.В.Решетников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Ю.Л.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Кислицин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Р.Л.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Палтиевич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 – 6-е изд.,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Academia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2015 – 176с.</w:t>
      </w:r>
    </w:p>
    <w:p w:rsidR="00E43460" w:rsidRPr="00E43460" w:rsidRDefault="004E4212" w:rsidP="00DC6E1A">
      <w:pPr>
        <w:numPr>
          <w:ilvl w:val="0"/>
          <w:numId w:val="11"/>
        </w:numPr>
        <w:tabs>
          <w:tab w:val="clear" w:pos="765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Физическая культура студента  [Текст]: учебник для студентов вузов. /под </w:t>
      </w:r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общ. ред. </w:t>
      </w:r>
      <w:proofErr w:type="spellStart"/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.И.Ильинича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 М.: Гардарики,2016</w:t>
      </w:r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– 448с.</w:t>
      </w:r>
    </w:p>
    <w:p w:rsidR="004E4212" w:rsidRPr="00E43460" w:rsidRDefault="00E43460" w:rsidP="00DC6E1A">
      <w:pPr>
        <w:numPr>
          <w:ilvl w:val="0"/>
          <w:numId w:val="11"/>
        </w:numPr>
        <w:tabs>
          <w:tab w:val="clear" w:pos="765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Мрочко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О.Г.Физическая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культура. Методические рекомендации по подготовке рефератов: Методические указания / </w:t>
      </w:r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Мрочко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О.Г. - М.:МГАВТ, 2016. - 32 с.: - Режим доступа: http://znanium.com/catalog/product/652249</w:t>
      </w:r>
      <w:r w:rsidR="004E4212"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ресурсы: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Физическая культура в профессиональной подготовке студентов [Электронный ресурс] - режим доступа: </w:t>
      </w:r>
      <w:hyperlink r:id="rId12" w:history="1"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</w:t>
        </w:r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.studystuff.ru/</w:t>
        </w:r>
      </w:hyperlink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(2011-201</w:t>
      </w:r>
      <w:r w:rsidR="00E45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45E63" w:rsidRDefault="00E45E63" w:rsidP="004E42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45E63" w:rsidRDefault="00E45E63" w:rsidP="004E42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45E63" w:rsidRPr="00E45E63" w:rsidRDefault="00E45E63" w:rsidP="00E45E63">
      <w:pPr>
        <w:shd w:val="clear" w:color="auto" w:fill="FFFFFF"/>
        <w:rPr>
          <w:rFonts w:ascii="Times New Roman" w:hAnsi="Times New Roman" w:cs="Times New Roman"/>
          <w:color w:val="FF0000"/>
          <w:szCs w:val="20"/>
        </w:rPr>
      </w:pPr>
    </w:p>
    <w:p w:rsidR="004E4212" w:rsidRPr="00E45E63" w:rsidRDefault="004E4212" w:rsidP="004E42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E4212" w:rsidRPr="004E4212" w:rsidRDefault="004E4212" w:rsidP="004E4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48006E" w:rsidRDefault="0048006E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48006E" w:rsidRPr="000B7901" w:rsidRDefault="0048006E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Pr="000B790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учебной </w:t>
      </w:r>
      <w:r w:rsidRPr="000B7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0B7901" w:rsidRPr="00B62BEE" w:rsidRDefault="000B7901" w:rsidP="00B62B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оценка результатов освоения дисциплины осуществляется преподавателем в процессе проведения 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B62BE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ктических занятий,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выполнения студентами индивидуальных заданий.</w:t>
      </w:r>
      <w:bookmarkStart w:id="0" w:name="_GoBack"/>
      <w:bookmarkEnd w:id="0"/>
    </w:p>
    <w:p w:rsidR="00562AC6" w:rsidRPr="003C5203" w:rsidRDefault="00562AC6" w:rsidP="00562AC6">
      <w:pPr>
        <w:spacing w:after="0" w:line="240" w:lineRule="auto"/>
        <w:rPr>
          <w:rFonts w:ascii="Times New Roman" w:hAnsi="Times New Roman"/>
          <w:b/>
          <w:i/>
          <w:color w:val="FF0000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3101"/>
        <w:gridCol w:w="3099"/>
      </w:tblGrid>
      <w:tr w:rsidR="00562AC6" w:rsidRPr="00562AC6" w:rsidTr="00221B96">
        <w:tc>
          <w:tcPr>
            <w:tcW w:w="1761" w:type="pct"/>
          </w:tcPr>
          <w:p w:rsidR="00562AC6" w:rsidRPr="00562AC6" w:rsidRDefault="00562AC6" w:rsidP="00221B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620" w:type="pct"/>
          </w:tcPr>
          <w:p w:rsidR="00562AC6" w:rsidRPr="00562AC6" w:rsidRDefault="00562AC6" w:rsidP="00221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19" w:type="pct"/>
          </w:tcPr>
          <w:p w:rsidR="00562AC6" w:rsidRPr="00562AC6" w:rsidRDefault="00562AC6" w:rsidP="00221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562AC6" w:rsidRPr="00021A29" w:rsidTr="00221B96">
        <w:tc>
          <w:tcPr>
            <w:tcW w:w="1761" w:type="pct"/>
          </w:tcPr>
          <w:p w:rsidR="00562AC6" w:rsidRPr="00021A29" w:rsidRDefault="00562AC6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D221F1" w:rsidRDefault="00D221F1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простейшие приемы самомассажа и релаксации;</w:t>
            </w:r>
          </w:p>
          <w:p w:rsidR="00B014D5" w:rsidRDefault="00B014D5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0D3" w:rsidRDefault="000A30D3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0D3" w:rsidRDefault="000A30D3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преодолевать искусственные и естественные препятствия с использованием разнообразных способов передвижения;</w:t>
            </w:r>
          </w:p>
          <w:p w:rsidR="000A30D3" w:rsidRDefault="000A30D3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1F1" w:rsidRDefault="00D221F1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приемы защиты и самообороны, страховки и </w:t>
            </w:r>
            <w:proofErr w:type="spellStart"/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40BC" w:rsidRDefault="00D840B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0BC" w:rsidRDefault="00D840B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1F1" w:rsidRDefault="00D221F1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осуществлять творческое сотрудничество в коллективных формах занятий физической культурой;</w:t>
            </w:r>
          </w:p>
          <w:p w:rsidR="000A30D3" w:rsidRDefault="000A30D3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0BC" w:rsidRDefault="00D840BC" w:rsidP="006F50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D221F1" w:rsidRDefault="00D221F1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0FD" w:rsidRDefault="006F50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повышения работоспособности, укрепления и сохранения здоровья;</w:t>
            </w:r>
          </w:p>
          <w:p w:rsidR="000A30D3" w:rsidRDefault="000A30D3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0D3" w:rsidRDefault="000A30D3" w:rsidP="006F50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подготовки к профессиональной деятельности и службе в Вооруженных Силах Российской Федерации;</w:t>
            </w:r>
          </w:p>
          <w:p w:rsidR="00D840BC" w:rsidRDefault="00D840B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1F1" w:rsidRDefault="00D221F1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и проведения индивидуального, коллективного и семейного отдыха, участия в массовых спортивных соревнованиях;</w:t>
            </w:r>
          </w:p>
          <w:p w:rsidR="00D840BC" w:rsidRDefault="00D840B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0BC" w:rsidRDefault="00D840B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активной творческой жизнедеятельности, выбора и формирования здорового образа жизни;</w:t>
            </w:r>
          </w:p>
          <w:p w:rsidR="00D840BC" w:rsidRDefault="00D840B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0BC" w:rsidRDefault="00D840BC" w:rsidP="006F50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1104A1" w:rsidRPr="00021A29" w:rsidRDefault="001104A1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  <w:p w:rsidR="00562AC6" w:rsidRPr="00021A29" w:rsidRDefault="00562AC6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620" w:type="pct"/>
            <w:vMerge w:val="restart"/>
          </w:tcPr>
          <w:p w:rsidR="00562AC6" w:rsidRPr="00021A29" w:rsidRDefault="00562AC6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62AC6" w:rsidRPr="00021A29" w:rsidRDefault="00562AC6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62AC6" w:rsidRPr="00021A29" w:rsidRDefault="00562AC6" w:rsidP="00221B96">
            <w:pPr>
              <w:pStyle w:val="af0"/>
              <w:ind w:right="-2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62AC6" w:rsidRPr="00021A29" w:rsidRDefault="00562AC6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 xml:space="preserve">«Неудовлетворительно» - теоретическое содержание курса не освоено, необходимые умения не </w:t>
            </w:r>
            <w:r w:rsidRPr="00021A29">
              <w:rPr>
                <w:color w:val="000000"/>
                <w:lang w:val="ru-RU"/>
              </w:rPr>
              <w:lastRenderedPageBreak/>
              <w:t>сформированы, выполненные учебные задания содержат грубые ошибки.</w:t>
            </w:r>
          </w:p>
        </w:tc>
        <w:tc>
          <w:tcPr>
            <w:tcW w:w="1619" w:type="pct"/>
            <w:vMerge w:val="restart"/>
          </w:tcPr>
          <w:p w:rsidR="006F50FD" w:rsidRDefault="00E45E63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562AC6" w:rsidRPr="00DC6E1A" w:rsidRDefault="00562AC6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Наблюдение </w:t>
            </w:r>
            <w:r w:rsidR="00E351A1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 оценка </w:t>
            </w: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вып</w:t>
            </w:r>
            <w:r w:rsidR="00E351A1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олнением тренировочных упражнений </w:t>
            </w: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(деятельностью студе</w:t>
            </w:r>
            <w:r w:rsidR="000A30D3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нта) </w:t>
            </w:r>
            <w:r w:rsidR="00F56F65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те</w:t>
            </w:r>
            <w:r w:rsidR="00895768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мам 1.3-1.24, 2.2, 2.5, 2.7-2.29</w:t>
            </w:r>
          </w:p>
          <w:p w:rsidR="000A30D3" w:rsidRPr="00DC6E1A" w:rsidRDefault="00562AC6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014D5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Наблюдение и оценка за выполнением тренировочных упражнений (деятельностью студента) по теме 1.8</w:t>
            </w:r>
            <w:r w:rsidR="00562AC6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  <w:p w:rsidR="00B014D5" w:rsidRPr="00DC6E1A" w:rsidRDefault="00B014D5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Наблюдение и оценка за выполнением тренировочных упражнений (деятельностью студента) по теме 2.2</w:t>
            </w:r>
            <w:r w:rsidR="00F56F65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2.7-</w:t>
            </w:r>
            <w:r w:rsidR="00C4356E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2.29</w:t>
            </w: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Наблюдение и оценка за выполнением тренировочных упражнений (деятельностью студе</w:t>
            </w:r>
            <w:r w:rsidR="00F56F65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нта) по теме 2.3</w:t>
            </w: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50FD" w:rsidRPr="00DC6E1A" w:rsidRDefault="006F50FD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840BC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Наблюдение и оценка за выполнением тренировочных упражнений (деятельностью студента) по теме</w:t>
            </w:r>
            <w:r w:rsidR="00D221F1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56F65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2.4, 2.6</w:t>
            </w: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6F65" w:rsidRPr="00DC6E1A" w:rsidRDefault="00F56F65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6F65" w:rsidRPr="00DC6E1A" w:rsidRDefault="00F56F65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6F65" w:rsidRPr="00DC6E1A" w:rsidRDefault="00F56F65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6F65" w:rsidRPr="00DC6E1A" w:rsidRDefault="00F56F65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6F65" w:rsidRPr="00DC6E1A" w:rsidRDefault="00F56F65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Наблюдение и оценка за выполнением тренировочных упражнений (деятельностью студента) по теме 1.4</w:t>
            </w: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Наблюдение и оценка за выполнением тренировочных упражнений (деятельностью студента) по теме</w:t>
            </w:r>
            <w:r w:rsidR="00D840BC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2.30</w:t>
            </w: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D840BC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Наблюдение и оценка за выполнением тренировочных упражнений (деятельностью студента) по теме 2.6</w:t>
            </w:r>
          </w:p>
          <w:p w:rsidR="000A30D3" w:rsidRPr="00DC6E1A" w:rsidRDefault="000A30D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30D3" w:rsidRPr="00DC6E1A" w:rsidRDefault="00D840BC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Наблюдение и оценка за выполнением тренировочных упражнений (деятельностью студента) по теме </w:t>
            </w:r>
            <w:r w:rsidR="006F50FD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1.1, 1.2</w:t>
            </w: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6F50FD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1.4, 1.6, 1.8, 1.9, 2.1, 2.2, 2.29, 2.31</w:t>
            </w:r>
          </w:p>
          <w:p w:rsidR="00D840BC" w:rsidRPr="00DC6E1A" w:rsidRDefault="00D840BC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40BC" w:rsidRPr="00DC6E1A" w:rsidRDefault="00D840BC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840BC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Наблюдение и оценка за выполнением тренировочных упражнений (деятельностью студе</w:t>
            </w:r>
            <w:r w:rsidR="00F21593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нта) по темам</w:t>
            </w: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2.30-2.33</w:t>
            </w:r>
          </w:p>
          <w:p w:rsidR="00D840BC" w:rsidRPr="00DC6E1A" w:rsidRDefault="00D840BC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221F1" w:rsidRPr="00DC6E1A" w:rsidRDefault="00D221F1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2BEE" w:rsidRPr="00DC6E1A" w:rsidRDefault="00562AC6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</w:t>
            </w:r>
            <w:r w:rsidR="00F21593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готовка и выступление с рефератом</w:t>
            </w: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темам </w:t>
            </w:r>
            <w:r w:rsidR="00F21593"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1.1, 1.2, 2.29, 2.30</w:t>
            </w: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014D5" w:rsidRPr="00DC6E1A" w:rsidRDefault="00562AC6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  <w:p w:rsidR="00F21593" w:rsidRPr="00DC6E1A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1593" w:rsidRPr="00DC6E1A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50FD" w:rsidRPr="00DC6E1A" w:rsidRDefault="006F50FD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50FD" w:rsidRPr="00DC6E1A" w:rsidRDefault="006F50FD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50FD" w:rsidRPr="00DC6E1A" w:rsidRDefault="006F50FD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50FD" w:rsidRPr="00DC6E1A" w:rsidRDefault="006F50FD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1593" w:rsidRPr="00DC6E1A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выступление с рефератом по темам 1.5, 2.31, 2.32</w:t>
            </w:r>
          </w:p>
          <w:p w:rsidR="00F21593" w:rsidRPr="00DC6E1A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1593" w:rsidRPr="00DC6E1A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1593" w:rsidRPr="00DC6E1A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50FD" w:rsidRDefault="006F50FD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0FD" w:rsidRDefault="006F50FD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93" w:rsidRDefault="00F21593" w:rsidP="00F21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готовка и выступление с рефератом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 по 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1.7, 2.3, 2.6</w:t>
            </w:r>
          </w:p>
          <w:p w:rsidR="00F21593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93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93" w:rsidRDefault="00F21593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AC6" w:rsidRPr="00021A29" w:rsidRDefault="00562AC6" w:rsidP="00F215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62AC6" w:rsidRPr="00021A29" w:rsidTr="00221B96">
        <w:tc>
          <w:tcPr>
            <w:tcW w:w="1761" w:type="pct"/>
          </w:tcPr>
          <w:p w:rsidR="00562AC6" w:rsidRPr="00021A29" w:rsidRDefault="00562AC6" w:rsidP="00F00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Знать: </w:t>
            </w: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6F50FD" w:rsidRDefault="006F50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контроля и оценки физического развития и физической подготовленности;</w:t>
            </w:r>
          </w:p>
          <w:p w:rsidR="00F21593" w:rsidRDefault="00F21593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9FD" w:rsidRPr="00F009FD" w:rsidRDefault="00F009FD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и способы планирования системы индивидуальных занятий физическими упражнениями различной направленности;</w:t>
            </w:r>
          </w:p>
          <w:p w:rsidR="00562AC6" w:rsidRPr="00021A29" w:rsidRDefault="00562AC6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562AC6" w:rsidRPr="00021A29" w:rsidRDefault="00562AC6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:rsidR="00562AC6" w:rsidRPr="00021A29" w:rsidRDefault="00562AC6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62AC6" w:rsidRPr="00021A29" w:rsidRDefault="00562AC6" w:rsidP="00F009FD">
      <w:pPr>
        <w:spacing w:after="0" w:line="240" w:lineRule="auto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</w:p>
    <w:p w:rsidR="00562AC6" w:rsidRPr="00021A29" w:rsidRDefault="00562AC6" w:rsidP="00F009FD">
      <w:pPr>
        <w:spacing w:after="0" w:line="240" w:lineRule="auto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</w:p>
    <w:p w:rsidR="003A7236" w:rsidRPr="00021A29" w:rsidRDefault="003A7236" w:rsidP="00F009FD">
      <w:pPr>
        <w:rPr>
          <w:rFonts w:ascii="Times New Roman" w:hAnsi="Times New Roman" w:cs="Times New Roman"/>
          <w:sz w:val="24"/>
          <w:szCs w:val="24"/>
        </w:rPr>
      </w:pPr>
    </w:p>
    <w:sectPr w:rsidR="003A7236" w:rsidRPr="0002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7D" w:rsidRDefault="0017267D" w:rsidP="000B7901">
      <w:pPr>
        <w:spacing w:after="0" w:line="240" w:lineRule="auto"/>
      </w:pPr>
      <w:r>
        <w:separator/>
      </w:r>
    </w:p>
  </w:endnote>
  <w:endnote w:type="continuationSeparator" w:id="0">
    <w:p w:rsidR="0017267D" w:rsidRDefault="0017267D" w:rsidP="000B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7D" w:rsidRDefault="0017267D" w:rsidP="00221B9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17267D" w:rsidRDefault="0017267D" w:rsidP="00221B9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7D" w:rsidRDefault="0017267D" w:rsidP="00221B9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3C9E">
      <w:rPr>
        <w:rStyle w:val="aa"/>
        <w:noProof/>
      </w:rPr>
      <w:t>20</w:t>
    </w:r>
    <w:r>
      <w:rPr>
        <w:rStyle w:val="aa"/>
      </w:rPr>
      <w:fldChar w:fldCharType="end"/>
    </w:r>
  </w:p>
  <w:p w:rsidR="0017267D" w:rsidRDefault="0017267D" w:rsidP="00221B96">
    <w:pPr>
      <w:pStyle w:val="a8"/>
      <w:ind w:right="360"/>
      <w:jc w:val="right"/>
    </w:pPr>
  </w:p>
  <w:p w:rsidR="0017267D" w:rsidRDefault="001726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7D" w:rsidRDefault="0017267D" w:rsidP="000B7901">
      <w:pPr>
        <w:spacing w:after="0" w:line="240" w:lineRule="auto"/>
      </w:pPr>
      <w:r>
        <w:separator/>
      </w:r>
    </w:p>
  </w:footnote>
  <w:footnote w:type="continuationSeparator" w:id="0">
    <w:p w:rsidR="0017267D" w:rsidRDefault="0017267D" w:rsidP="000B7901">
      <w:pPr>
        <w:spacing w:after="0" w:line="240" w:lineRule="auto"/>
      </w:pPr>
      <w:r>
        <w:continuationSeparator/>
      </w:r>
    </w:p>
  </w:footnote>
  <w:footnote w:id="1">
    <w:p w:rsidR="0017267D" w:rsidRPr="0019111D" w:rsidRDefault="0017267D" w:rsidP="000B7901">
      <w:pPr>
        <w:pStyle w:val="ae"/>
        <w:jc w:val="both"/>
        <w:rPr>
          <w:rFonts w:ascii="Times New Roman" w:hAnsi="Times New Roman"/>
        </w:rPr>
      </w:pPr>
      <w:r w:rsidRPr="0019111D">
        <w:rPr>
          <w:rStyle w:val="ad"/>
          <w:rFonts w:ascii="Times New Roman" w:hAnsi="Times New Roman"/>
        </w:rPr>
        <w:footnoteRef/>
      </w:r>
      <w:r w:rsidRPr="0019111D">
        <w:rPr>
          <w:rFonts w:ascii="Times New Roman" w:hAnsi="Times New Roman"/>
          <w:iCs/>
        </w:rPr>
        <w:t>Самостоятельная работа в рамках образовательной программы планируетс</w:t>
      </w:r>
      <w:r>
        <w:rPr>
          <w:rFonts w:ascii="Times New Roman" w:hAnsi="Times New Roman"/>
          <w:iCs/>
        </w:rPr>
        <w:t xml:space="preserve">я образовательной организацией в </w:t>
      </w:r>
      <w:r w:rsidRPr="0019111D">
        <w:rPr>
          <w:rFonts w:ascii="Times New Roman" w:hAnsi="Times New Roman"/>
          <w:iCs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BAC"/>
    <w:multiLevelType w:val="hybridMultilevel"/>
    <w:tmpl w:val="B740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E40"/>
    <w:multiLevelType w:val="hybridMultilevel"/>
    <w:tmpl w:val="D78828DE"/>
    <w:lvl w:ilvl="0" w:tplc="D4AA1A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A6F8F"/>
    <w:multiLevelType w:val="hybridMultilevel"/>
    <w:tmpl w:val="29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0E9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51E4F"/>
    <w:multiLevelType w:val="multilevel"/>
    <w:tmpl w:val="ED8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8194A"/>
    <w:multiLevelType w:val="hybridMultilevel"/>
    <w:tmpl w:val="9746CAE2"/>
    <w:lvl w:ilvl="0" w:tplc="645CB378">
      <w:start w:val="1"/>
      <w:numFmt w:val="decimal"/>
      <w:lvlText w:val="%1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63460"/>
    <w:multiLevelType w:val="hybridMultilevel"/>
    <w:tmpl w:val="3F60A8FA"/>
    <w:lvl w:ilvl="0" w:tplc="FD8EB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868A0"/>
    <w:multiLevelType w:val="hybridMultilevel"/>
    <w:tmpl w:val="06DA3C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993877"/>
    <w:multiLevelType w:val="multilevel"/>
    <w:tmpl w:val="D13C6E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C4F15D4"/>
    <w:multiLevelType w:val="hybridMultilevel"/>
    <w:tmpl w:val="16C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82443"/>
    <w:multiLevelType w:val="hybridMultilevel"/>
    <w:tmpl w:val="03D8C624"/>
    <w:lvl w:ilvl="0" w:tplc="018A87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BF5F87"/>
    <w:multiLevelType w:val="hybridMultilevel"/>
    <w:tmpl w:val="DE9C88B4"/>
    <w:lvl w:ilvl="0" w:tplc="767275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A7"/>
    <w:rsid w:val="00021A29"/>
    <w:rsid w:val="00032192"/>
    <w:rsid w:val="000A30D3"/>
    <w:rsid w:val="000B33A7"/>
    <w:rsid w:val="000B7901"/>
    <w:rsid w:val="0010248C"/>
    <w:rsid w:val="001026F6"/>
    <w:rsid w:val="001104A1"/>
    <w:rsid w:val="00120933"/>
    <w:rsid w:val="0017267D"/>
    <w:rsid w:val="00176A71"/>
    <w:rsid w:val="001A3030"/>
    <w:rsid w:val="001A3A3D"/>
    <w:rsid w:val="001D31AD"/>
    <w:rsid w:val="001E2D65"/>
    <w:rsid w:val="00221B96"/>
    <w:rsid w:val="00244AD5"/>
    <w:rsid w:val="00305ADF"/>
    <w:rsid w:val="00330B1C"/>
    <w:rsid w:val="00370964"/>
    <w:rsid w:val="003A7236"/>
    <w:rsid w:val="003C00D6"/>
    <w:rsid w:val="003C5203"/>
    <w:rsid w:val="003D450F"/>
    <w:rsid w:val="003D53DD"/>
    <w:rsid w:val="0048006E"/>
    <w:rsid w:val="004873C0"/>
    <w:rsid w:val="004C2578"/>
    <w:rsid w:val="004E3C9E"/>
    <w:rsid w:val="004E4212"/>
    <w:rsid w:val="00531729"/>
    <w:rsid w:val="005364A0"/>
    <w:rsid w:val="00562AC6"/>
    <w:rsid w:val="005743FE"/>
    <w:rsid w:val="00590AD1"/>
    <w:rsid w:val="005F5D6A"/>
    <w:rsid w:val="00672989"/>
    <w:rsid w:val="006C1E2C"/>
    <w:rsid w:val="006E1883"/>
    <w:rsid w:val="006F139B"/>
    <w:rsid w:val="006F50FD"/>
    <w:rsid w:val="007F3221"/>
    <w:rsid w:val="0081086F"/>
    <w:rsid w:val="00895768"/>
    <w:rsid w:val="00900615"/>
    <w:rsid w:val="0098659E"/>
    <w:rsid w:val="009B423A"/>
    <w:rsid w:val="009F1B66"/>
    <w:rsid w:val="00AA27B5"/>
    <w:rsid w:val="00B014D5"/>
    <w:rsid w:val="00B20FB9"/>
    <w:rsid w:val="00B36ED8"/>
    <w:rsid w:val="00B62BEE"/>
    <w:rsid w:val="00B74C02"/>
    <w:rsid w:val="00C42DFB"/>
    <w:rsid w:val="00C4356E"/>
    <w:rsid w:val="00CA5B39"/>
    <w:rsid w:val="00D221F1"/>
    <w:rsid w:val="00D840BC"/>
    <w:rsid w:val="00D92684"/>
    <w:rsid w:val="00DC6E1A"/>
    <w:rsid w:val="00E351A1"/>
    <w:rsid w:val="00E43460"/>
    <w:rsid w:val="00E45E63"/>
    <w:rsid w:val="00E95008"/>
    <w:rsid w:val="00EB541E"/>
    <w:rsid w:val="00EC40D9"/>
    <w:rsid w:val="00F009FD"/>
    <w:rsid w:val="00F21593"/>
    <w:rsid w:val="00F26E4E"/>
    <w:rsid w:val="00F56F65"/>
    <w:rsid w:val="00F91857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7901"/>
  </w:style>
  <w:style w:type="numbering" w:customStyle="1" w:styleId="11">
    <w:name w:val="Нет списка11"/>
    <w:next w:val="a2"/>
    <w:semiHidden/>
    <w:rsid w:val="000B7901"/>
  </w:style>
  <w:style w:type="table" w:styleId="a3">
    <w:name w:val="Table Grid"/>
    <w:basedOn w:val="a1"/>
    <w:rsid w:val="000B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7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B7901"/>
  </w:style>
  <w:style w:type="character" w:styleId="a4">
    <w:name w:val="Hyperlink"/>
    <w:uiPriority w:val="99"/>
    <w:rsid w:val="000B79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79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0B79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0B79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rsid w:val="000B7901"/>
  </w:style>
  <w:style w:type="paragraph" w:styleId="ab">
    <w:name w:val="Balloon Text"/>
    <w:basedOn w:val="a"/>
    <w:link w:val="ac"/>
    <w:uiPriority w:val="99"/>
    <w:semiHidden/>
    <w:unhideWhenUsed/>
    <w:rsid w:val="000B79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7901"/>
    <w:rPr>
      <w:rFonts w:ascii="Tahoma" w:eastAsia="Calibri" w:hAnsi="Tahoma" w:cs="Tahoma"/>
      <w:sz w:val="16"/>
      <w:szCs w:val="16"/>
    </w:rPr>
  </w:style>
  <w:style w:type="character" w:styleId="ad">
    <w:name w:val="footnote reference"/>
    <w:uiPriority w:val="99"/>
    <w:rsid w:val="000B790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3"/>
    <w:rsid w:val="000B7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B790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901"/>
    <w:rPr>
      <w:rFonts w:ascii="Calibri" w:eastAsia="Calibri" w:hAnsi="Calibri" w:cs="Times New Roman"/>
      <w:sz w:val="20"/>
      <w:szCs w:val="20"/>
    </w:rPr>
  </w:style>
  <w:style w:type="paragraph" w:styleId="af0">
    <w:name w:val="Normal (Web)"/>
    <w:aliases w:val="Обычный (Web),Обычный (веб)1"/>
    <w:basedOn w:val="a"/>
    <w:uiPriority w:val="99"/>
    <w:qFormat/>
    <w:rsid w:val="00562AC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7901"/>
  </w:style>
  <w:style w:type="numbering" w:customStyle="1" w:styleId="11">
    <w:name w:val="Нет списка11"/>
    <w:next w:val="a2"/>
    <w:semiHidden/>
    <w:rsid w:val="000B7901"/>
  </w:style>
  <w:style w:type="table" w:styleId="a3">
    <w:name w:val="Table Grid"/>
    <w:basedOn w:val="a1"/>
    <w:rsid w:val="000B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7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B7901"/>
  </w:style>
  <w:style w:type="character" w:styleId="a4">
    <w:name w:val="Hyperlink"/>
    <w:uiPriority w:val="99"/>
    <w:rsid w:val="000B79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79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0B79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0B79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rsid w:val="000B7901"/>
  </w:style>
  <w:style w:type="paragraph" w:styleId="ab">
    <w:name w:val="Balloon Text"/>
    <w:basedOn w:val="a"/>
    <w:link w:val="ac"/>
    <w:uiPriority w:val="99"/>
    <w:semiHidden/>
    <w:unhideWhenUsed/>
    <w:rsid w:val="000B79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7901"/>
    <w:rPr>
      <w:rFonts w:ascii="Tahoma" w:eastAsia="Calibri" w:hAnsi="Tahoma" w:cs="Tahoma"/>
      <w:sz w:val="16"/>
      <w:szCs w:val="16"/>
    </w:rPr>
  </w:style>
  <w:style w:type="character" w:styleId="ad">
    <w:name w:val="footnote reference"/>
    <w:uiPriority w:val="99"/>
    <w:rsid w:val="000B790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3"/>
    <w:rsid w:val="000B7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B790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901"/>
    <w:rPr>
      <w:rFonts w:ascii="Calibri" w:eastAsia="Calibri" w:hAnsi="Calibri" w:cs="Times New Roman"/>
      <w:sz w:val="20"/>
      <w:szCs w:val="20"/>
    </w:rPr>
  </w:style>
  <w:style w:type="paragraph" w:styleId="af0">
    <w:name w:val="Normal (Web)"/>
    <w:aliases w:val="Обычный (Web),Обычный (веб)1"/>
    <w:basedOn w:val="a"/>
    <w:uiPriority w:val="99"/>
    <w:qFormat/>
    <w:rsid w:val="00562AC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udystuf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54A4-2F8E-41A1-8266-B1533C3F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23</Pages>
  <Words>5144</Words>
  <Characters>29326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Кабинет 409</cp:lastModifiedBy>
  <cp:revision>26</cp:revision>
  <dcterms:created xsi:type="dcterms:W3CDTF">2019-04-23T06:00:00Z</dcterms:created>
  <dcterms:modified xsi:type="dcterms:W3CDTF">2019-05-16T09:30:00Z</dcterms:modified>
</cp:coreProperties>
</file>